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30868" w14:textId="77777777" w:rsidR="00520E85" w:rsidRDefault="00E45D8E">
      <w:pPr>
        <w:pStyle w:val="Titolo1"/>
        <w:spacing w:before="88"/>
        <w:ind w:left="0" w:right="112"/>
        <w:jc w:val="right"/>
        <w:rPr>
          <w:u w:val="none"/>
        </w:rPr>
      </w:pPr>
      <w:r>
        <w:rPr>
          <w:u w:val="thick"/>
        </w:rPr>
        <w:t>MODELLO OFFERTA TECNICA</w:t>
      </w:r>
    </w:p>
    <w:p w14:paraId="06364AF6" w14:textId="77777777" w:rsidR="00520E85" w:rsidRDefault="00520E85">
      <w:pPr>
        <w:pStyle w:val="Corpotesto"/>
        <w:rPr>
          <w:b/>
          <w:i w:val="0"/>
          <w:sz w:val="20"/>
        </w:rPr>
      </w:pPr>
    </w:p>
    <w:p w14:paraId="6BE6764A" w14:textId="1D30BE46" w:rsidR="00520E85" w:rsidRDefault="00E45D8E">
      <w:pPr>
        <w:spacing w:before="225" w:line="237" w:lineRule="auto"/>
        <w:ind w:left="112" w:right="98"/>
        <w:jc w:val="both"/>
        <w:rPr>
          <w:b/>
        </w:rPr>
      </w:pPr>
      <w:r>
        <w:rPr>
          <w:b/>
          <w:sz w:val="24"/>
        </w:rPr>
        <w:t>PROCED</w:t>
      </w:r>
      <w:r w:rsidR="001E1677">
        <w:rPr>
          <w:b/>
          <w:sz w:val="24"/>
        </w:rPr>
        <w:t xml:space="preserve">URA APERTA PER L’AFFIDAMENTO DEL </w:t>
      </w:r>
      <w:r>
        <w:rPr>
          <w:b/>
          <w:sz w:val="24"/>
        </w:rPr>
        <w:t>SERVIZI</w:t>
      </w:r>
      <w:r w:rsidR="001E1677">
        <w:rPr>
          <w:b/>
          <w:sz w:val="24"/>
        </w:rPr>
        <w:t xml:space="preserve">O DI ASSISTENZA SCOLASTICA DI TIPO EDUCATIVO A FAVORE DEGLI ALUNNI DISABILI FREQUENTANTI LA SCUOLA PRIMARIA E SECONDARIA. </w:t>
      </w:r>
      <w:r>
        <w:rPr>
          <w:b/>
          <w:sz w:val="24"/>
        </w:rPr>
        <w:t>ANN</w:t>
      </w:r>
      <w:r w:rsidR="00074587">
        <w:rPr>
          <w:b/>
          <w:sz w:val="24"/>
        </w:rPr>
        <w:t>O</w:t>
      </w:r>
      <w:r>
        <w:rPr>
          <w:b/>
          <w:sz w:val="24"/>
        </w:rPr>
        <w:t xml:space="preserve"> SCOLASTIC</w:t>
      </w:r>
      <w:r w:rsidR="00074587">
        <w:rPr>
          <w:b/>
          <w:sz w:val="24"/>
        </w:rPr>
        <w:t>O</w:t>
      </w:r>
      <w:r>
        <w:rPr>
          <w:b/>
          <w:sz w:val="24"/>
        </w:rPr>
        <w:t xml:space="preserve"> 202</w:t>
      </w:r>
      <w:r w:rsidR="004B0669">
        <w:rPr>
          <w:b/>
          <w:sz w:val="24"/>
        </w:rPr>
        <w:t>5</w:t>
      </w:r>
      <w:r>
        <w:rPr>
          <w:b/>
          <w:sz w:val="24"/>
        </w:rPr>
        <w:t>/202</w:t>
      </w:r>
      <w:r w:rsidR="004B0669">
        <w:rPr>
          <w:b/>
          <w:sz w:val="24"/>
        </w:rPr>
        <w:t>6</w:t>
      </w:r>
      <w:r>
        <w:rPr>
          <w:b/>
          <w:sz w:val="24"/>
        </w:rPr>
        <w:t xml:space="preserve"> </w:t>
      </w:r>
      <w:r>
        <w:rPr>
          <w:b/>
        </w:rPr>
        <w:t xml:space="preserve">– CIG </w:t>
      </w:r>
      <w:r w:rsidR="00074587" w:rsidRPr="00074587">
        <w:rPr>
          <w:b/>
        </w:rPr>
        <w:t>B74A28E0B5</w:t>
      </w:r>
    </w:p>
    <w:p w14:paraId="0354D432" w14:textId="77777777" w:rsidR="00520E85" w:rsidRDefault="00E45D8E">
      <w:pPr>
        <w:pStyle w:val="Titolo1"/>
        <w:spacing w:before="166"/>
        <w:ind w:right="288"/>
        <w:jc w:val="both"/>
        <w:rPr>
          <w:u w:val="none"/>
        </w:rPr>
      </w:pPr>
      <w:r>
        <w:rPr>
          <w:u w:val="none"/>
        </w:rPr>
        <w:t xml:space="preserve">L’elaborato dovrà consistere in una relazione di massimo 10 facciate (formato A4, utilizzo di una sola facciata – libera impostazione grafica – margini di 2 cm. - utilizzo del carattere </w:t>
      </w:r>
      <w:proofErr w:type="spellStart"/>
      <w:r>
        <w:rPr>
          <w:u w:val="none"/>
        </w:rPr>
        <w:t>Trebuchet</w:t>
      </w:r>
      <w:proofErr w:type="spellEnd"/>
      <w:r>
        <w:rPr>
          <w:u w:val="none"/>
        </w:rPr>
        <w:t xml:space="preserve"> MS corpo </w:t>
      </w:r>
      <w:proofErr w:type="gramStart"/>
      <w:r>
        <w:rPr>
          <w:u w:val="none"/>
        </w:rPr>
        <w:t>11</w:t>
      </w:r>
      <w:proofErr w:type="gramEnd"/>
      <w:r>
        <w:rPr>
          <w:u w:val="none"/>
        </w:rPr>
        <w:t xml:space="preserve"> interlinea singola).</w:t>
      </w:r>
    </w:p>
    <w:p w14:paraId="685D3770" w14:textId="77777777" w:rsidR="00520E85" w:rsidRDefault="00E45D8E">
      <w:pPr>
        <w:spacing w:before="119"/>
        <w:ind w:left="112"/>
        <w:jc w:val="both"/>
        <w:rPr>
          <w:b/>
        </w:rPr>
      </w:pPr>
      <w:r>
        <w:rPr>
          <w:b/>
        </w:rPr>
        <w:t>Le parti di testo eccedenti le 10 facciate non saranno prese in considerazione.</w:t>
      </w:r>
    </w:p>
    <w:p w14:paraId="5B24A326" w14:textId="77777777" w:rsidR="00520E85" w:rsidRDefault="00520E85">
      <w:pPr>
        <w:pStyle w:val="Corpotesto"/>
        <w:rPr>
          <w:b/>
          <w:i w:val="0"/>
          <w:sz w:val="26"/>
        </w:rPr>
      </w:pPr>
    </w:p>
    <w:p w14:paraId="2793C305" w14:textId="77777777" w:rsidR="00520E85" w:rsidRDefault="00520E85">
      <w:pPr>
        <w:pStyle w:val="Corpotesto"/>
        <w:spacing w:before="4"/>
        <w:rPr>
          <w:b/>
          <w:i w:val="0"/>
          <w:sz w:val="23"/>
        </w:rPr>
      </w:pPr>
    </w:p>
    <w:p w14:paraId="6AAD64F7" w14:textId="748200C5" w:rsidR="00520E85" w:rsidRDefault="00E45D8E">
      <w:pPr>
        <w:ind w:left="112"/>
        <w:jc w:val="both"/>
        <w:rPr>
          <w:b/>
        </w:rPr>
      </w:pPr>
      <w:r>
        <w:rPr>
          <w:b/>
          <w:u w:val="thick"/>
        </w:rPr>
        <w:t>PARAMETRO 1: PROGRAMMAZIONE DEL SERVIZIO</w:t>
      </w:r>
    </w:p>
    <w:p w14:paraId="190742E1" w14:textId="77777777" w:rsidR="00520E85" w:rsidRDefault="00520E85">
      <w:pPr>
        <w:pStyle w:val="Corpotesto"/>
        <w:rPr>
          <w:b/>
          <w:i w:val="0"/>
        </w:rPr>
      </w:pPr>
    </w:p>
    <w:p w14:paraId="469D81D6" w14:textId="033A049C" w:rsidR="00520E85" w:rsidRPr="006B19D9" w:rsidRDefault="006B19D9" w:rsidP="006B19D9">
      <w:pPr>
        <w:tabs>
          <w:tab w:val="left" w:pos="818"/>
          <w:tab w:val="left" w:pos="819"/>
        </w:tabs>
        <w:ind w:left="111"/>
        <w:rPr>
          <w:b/>
        </w:rPr>
      </w:pPr>
      <w:r>
        <w:rPr>
          <w:b/>
          <w:u w:val="thick"/>
        </w:rPr>
        <w:t xml:space="preserve">1.1 </w:t>
      </w:r>
      <w:r w:rsidR="00E45D8E" w:rsidRPr="006B19D9">
        <w:rPr>
          <w:b/>
          <w:u w:val="thick"/>
        </w:rPr>
        <w:t>PROGETT</w:t>
      </w:r>
      <w:r w:rsidR="000F2ACC" w:rsidRPr="006B19D9">
        <w:rPr>
          <w:b/>
          <w:u w:val="thick"/>
        </w:rPr>
        <w:t xml:space="preserve">AZIONE DEL SERVIZIO </w:t>
      </w:r>
    </w:p>
    <w:p w14:paraId="238ACF40" w14:textId="77777777" w:rsidR="00520E85" w:rsidRDefault="00520E85">
      <w:pPr>
        <w:pStyle w:val="Corpotesto"/>
        <w:spacing w:before="10"/>
        <w:rPr>
          <w:b/>
          <w:i w:val="0"/>
          <w:sz w:val="21"/>
        </w:rPr>
      </w:pPr>
    </w:p>
    <w:p w14:paraId="1F3DA24B" w14:textId="5B739CE9" w:rsidR="00520E85" w:rsidRDefault="00E45D8E">
      <w:pPr>
        <w:pStyle w:val="Corpotesto"/>
        <w:ind w:left="112" w:right="109"/>
        <w:jc w:val="both"/>
      </w:pPr>
      <w:r>
        <w:t xml:space="preserve">Il concorrente dovrà illustrare </w:t>
      </w:r>
      <w:r w:rsidR="000F2ACC">
        <w:t>la progettazione del servizio di assistenza scolastica di tipo educativo a favore degli alunni disabili</w:t>
      </w:r>
    </w:p>
    <w:p w14:paraId="1A87DB22" w14:textId="77777777" w:rsidR="00520E85" w:rsidRDefault="00520E85">
      <w:pPr>
        <w:pStyle w:val="Corpotesto"/>
        <w:rPr>
          <w:sz w:val="26"/>
        </w:rPr>
      </w:pPr>
    </w:p>
    <w:p w14:paraId="68EE708E" w14:textId="77777777" w:rsidR="00520E85" w:rsidRDefault="00E45D8E">
      <w:pPr>
        <w:pStyle w:val="Paragrafoelenco"/>
        <w:numPr>
          <w:ilvl w:val="2"/>
          <w:numId w:val="4"/>
        </w:numPr>
        <w:tabs>
          <w:tab w:val="left" w:pos="770"/>
        </w:tabs>
        <w:spacing w:before="209"/>
        <w:ind w:hanging="658"/>
        <w:jc w:val="both"/>
        <w:rPr>
          <w:u w:val="none"/>
        </w:rPr>
      </w:pPr>
      <w:r>
        <w:t>Finalità</w:t>
      </w:r>
    </w:p>
    <w:p w14:paraId="1E60E32F" w14:textId="77777777" w:rsidR="00520E85" w:rsidRDefault="00520E85">
      <w:pPr>
        <w:pStyle w:val="Corpotesto"/>
        <w:rPr>
          <w:i w:val="0"/>
          <w:sz w:val="20"/>
        </w:rPr>
      </w:pPr>
    </w:p>
    <w:p w14:paraId="582BBAC9" w14:textId="77777777" w:rsidR="00520E85" w:rsidRDefault="00520E85">
      <w:pPr>
        <w:pStyle w:val="Corpotesto"/>
        <w:spacing w:before="6"/>
        <w:rPr>
          <w:i w:val="0"/>
          <w:sz w:val="19"/>
        </w:rPr>
      </w:pPr>
    </w:p>
    <w:p w14:paraId="20A98624" w14:textId="77777777" w:rsidR="00520E85" w:rsidRDefault="00E45D8E">
      <w:pPr>
        <w:pStyle w:val="Paragrafoelenco"/>
        <w:numPr>
          <w:ilvl w:val="2"/>
          <w:numId w:val="4"/>
        </w:numPr>
        <w:tabs>
          <w:tab w:val="left" w:pos="777"/>
        </w:tabs>
        <w:ind w:left="776" w:hanging="665"/>
        <w:rPr>
          <w:u w:val="none"/>
        </w:rPr>
      </w:pPr>
      <w:r>
        <w:t>Obiettivi</w:t>
      </w:r>
    </w:p>
    <w:p w14:paraId="228BD3BE" w14:textId="77777777" w:rsidR="00520E85" w:rsidRDefault="00520E85">
      <w:pPr>
        <w:pStyle w:val="Corpotesto"/>
        <w:rPr>
          <w:i w:val="0"/>
          <w:sz w:val="20"/>
        </w:rPr>
      </w:pPr>
    </w:p>
    <w:p w14:paraId="6946F07F" w14:textId="77777777" w:rsidR="00520E85" w:rsidRDefault="00520E85">
      <w:pPr>
        <w:pStyle w:val="Corpotesto"/>
        <w:rPr>
          <w:i w:val="0"/>
          <w:sz w:val="20"/>
        </w:rPr>
      </w:pPr>
    </w:p>
    <w:p w14:paraId="08A89B93" w14:textId="77777777" w:rsidR="00520E85" w:rsidRDefault="00520E85">
      <w:pPr>
        <w:pStyle w:val="Corpotesto"/>
        <w:spacing w:before="2"/>
        <w:rPr>
          <w:i w:val="0"/>
          <w:sz w:val="21"/>
        </w:rPr>
      </w:pPr>
    </w:p>
    <w:p w14:paraId="47650E00" w14:textId="359F0E6F" w:rsidR="00520E85" w:rsidRPr="008D253A" w:rsidRDefault="008D253A">
      <w:pPr>
        <w:pStyle w:val="Paragrafoelenco"/>
        <w:numPr>
          <w:ilvl w:val="2"/>
          <w:numId w:val="4"/>
        </w:numPr>
        <w:tabs>
          <w:tab w:val="left" w:pos="763"/>
        </w:tabs>
        <w:ind w:left="762" w:hanging="651"/>
      </w:pPr>
      <w:r w:rsidRPr="008D253A">
        <w:t>Aspetti metodologici</w:t>
      </w:r>
    </w:p>
    <w:p w14:paraId="0AD6E74D" w14:textId="77777777" w:rsidR="00520E85" w:rsidRDefault="00520E85">
      <w:pPr>
        <w:pStyle w:val="Corpotesto"/>
        <w:rPr>
          <w:i w:val="0"/>
          <w:sz w:val="20"/>
        </w:rPr>
      </w:pPr>
    </w:p>
    <w:p w14:paraId="71742B85" w14:textId="77777777" w:rsidR="00520E85" w:rsidRDefault="00520E85">
      <w:pPr>
        <w:pStyle w:val="Corpotesto"/>
        <w:rPr>
          <w:i w:val="0"/>
          <w:sz w:val="20"/>
        </w:rPr>
      </w:pPr>
    </w:p>
    <w:p w14:paraId="10B67026" w14:textId="77777777" w:rsidR="00520E85" w:rsidRDefault="00520E85">
      <w:pPr>
        <w:pStyle w:val="Corpotesto"/>
        <w:rPr>
          <w:i w:val="0"/>
          <w:sz w:val="20"/>
        </w:rPr>
      </w:pPr>
    </w:p>
    <w:p w14:paraId="1FDE4E58" w14:textId="4097F936" w:rsidR="00520E85" w:rsidRDefault="008D253A" w:rsidP="008D253A">
      <w:pPr>
        <w:tabs>
          <w:tab w:val="left" w:pos="822"/>
        </w:tabs>
        <w:spacing w:before="82"/>
        <w:rPr>
          <w:b/>
          <w:u w:val="thick"/>
        </w:rPr>
      </w:pPr>
      <w:r>
        <w:rPr>
          <w:b/>
          <w:u w:val="thick"/>
        </w:rPr>
        <w:t xml:space="preserve">PARAMETRO 2: </w:t>
      </w:r>
      <w:r w:rsidR="00E45D8E" w:rsidRPr="008D253A">
        <w:rPr>
          <w:b/>
          <w:u w:val="thick"/>
        </w:rPr>
        <w:t xml:space="preserve">COORDINAMENTO DEL SERVIZIO </w:t>
      </w:r>
    </w:p>
    <w:p w14:paraId="21405BBE" w14:textId="3D0C5AAB" w:rsidR="006B19D9" w:rsidRDefault="006B19D9" w:rsidP="008D253A">
      <w:pPr>
        <w:tabs>
          <w:tab w:val="left" w:pos="822"/>
        </w:tabs>
        <w:spacing w:before="82"/>
        <w:rPr>
          <w:b/>
          <w:u w:val="thick"/>
        </w:rPr>
      </w:pPr>
    </w:p>
    <w:p w14:paraId="6348D6E3" w14:textId="1B1DC700" w:rsidR="006B19D9" w:rsidRPr="006B19D9" w:rsidRDefault="006B19D9" w:rsidP="006B19D9">
      <w:pPr>
        <w:tabs>
          <w:tab w:val="left" w:pos="818"/>
          <w:tab w:val="left" w:pos="819"/>
        </w:tabs>
        <w:rPr>
          <w:b/>
          <w:u w:val="thick" w:color="000000"/>
        </w:rPr>
      </w:pPr>
      <w:r>
        <w:rPr>
          <w:b/>
          <w:u w:val="thick" w:color="000000"/>
        </w:rPr>
        <w:t xml:space="preserve">2.2 </w:t>
      </w:r>
      <w:r w:rsidRPr="006B19D9">
        <w:rPr>
          <w:b/>
          <w:u w:val="thick" w:color="000000"/>
        </w:rPr>
        <w:t xml:space="preserve">COORDINAMENTO DEL SERVIZIO </w:t>
      </w:r>
    </w:p>
    <w:p w14:paraId="1DFF3960" w14:textId="77777777" w:rsidR="006B19D9" w:rsidRPr="008D253A" w:rsidRDefault="006B19D9" w:rsidP="008D253A">
      <w:pPr>
        <w:tabs>
          <w:tab w:val="left" w:pos="822"/>
        </w:tabs>
        <w:spacing w:before="82"/>
        <w:rPr>
          <w:b/>
        </w:rPr>
      </w:pPr>
    </w:p>
    <w:p w14:paraId="5B2110D6" w14:textId="77777777" w:rsidR="008D253A" w:rsidRDefault="008D253A" w:rsidP="008D253A">
      <w:pPr>
        <w:pStyle w:val="Corpotesto"/>
        <w:spacing w:before="1"/>
        <w:ind w:right="163"/>
        <w:jc w:val="both"/>
        <w:rPr>
          <w:b/>
          <w:i w:val="0"/>
        </w:rPr>
      </w:pPr>
    </w:p>
    <w:p w14:paraId="23C2CBCB" w14:textId="7F47AE60" w:rsidR="00520E85" w:rsidRDefault="00E45D8E" w:rsidP="008D253A">
      <w:pPr>
        <w:pStyle w:val="Corpotesto"/>
        <w:spacing w:before="1"/>
        <w:ind w:right="163"/>
        <w:jc w:val="both"/>
      </w:pPr>
      <w:r>
        <w:t xml:space="preserve">Dovrà essere presentata una proposta sul modello di coordinamento del servizio </w:t>
      </w:r>
      <w:r w:rsidR="004E68E4">
        <w:t xml:space="preserve">di assistenza scolastica di tipo educativo a favore degli alunni disabili  </w:t>
      </w:r>
    </w:p>
    <w:p w14:paraId="0310EF9C" w14:textId="77777777" w:rsidR="00520E85" w:rsidRDefault="00520E85">
      <w:pPr>
        <w:pStyle w:val="Corpotesto"/>
        <w:rPr>
          <w:sz w:val="26"/>
        </w:rPr>
      </w:pPr>
    </w:p>
    <w:p w14:paraId="3BC4E460" w14:textId="4DB02B2F" w:rsidR="00520E85" w:rsidRPr="004E68E4" w:rsidRDefault="004E68E4" w:rsidP="004E68E4">
      <w:pPr>
        <w:tabs>
          <w:tab w:val="left" w:pos="770"/>
        </w:tabs>
        <w:spacing w:before="208"/>
        <w:ind w:left="112"/>
        <w:jc w:val="both"/>
      </w:pPr>
      <w:r>
        <w:t xml:space="preserve">2.2.a) </w:t>
      </w:r>
      <w:r w:rsidR="00E45D8E">
        <w:t xml:space="preserve">Modello di coordinamento del servizio </w:t>
      </w:r>
    </w:p>
    <w:p w14:paraId="0B7A1344" w14:textId="77777777" w:rsidR="00520E85" w:rsidRDefault="00520E85">
      <w:pPr>
        <w:pStyle w:val="Corpotesto"/>
        <w:rPr>
          <w:i w:val="0"/>
          <w:sz w:val="20"/>
        </w:rPr>
      </w:pPr>
    </w:p>
    <w:p w14:paraId="6541E0C2" w14:textId="77777777" w:rsidR="00520E85" w:rsidRDefault="00520E85">
      <w:pPr>
        <w:pStyle w:val="Corpotesto"/>
        <w:rPr>
          <w:i w:val="0"/>
          <w:sz w:val="20"/>
        </w:rPr>
      </w:pPr>
    </w:p>
    <w:p w14:paraId="2B585023" w14:textId="77777777" w:rsidR="00520E85" w:rsidRDefault="00520E85">
      <w:pPr>
        <w:pStyle w:val="Corpotesto"/>
        <w:spacing w:before="4"/>
        <w:rPr>
          <w:i w:val="0"/>
          <w:sz w:val="17"/>
        </w:rPr>
      </w:pPr>
    </w:p>
    <w:p w14:paraId="76072A80" w14:textId="23D39042" w:rsidR="00520E85" w:rsidRPr="004E68E4" w:rsidRDefault="004E68E4" w:rsidP="004E68E4">
      <w:pPr>
        <w:tabs>
          <w:tab w:val="left" w:pos="777"/>
        </w:tabs>
        <w:ind w:left="112"/>
      </w:pPr>
      <w:r>
        <w:t xml:space="preserve">2.2.b) </w:t>
      </w:r>
      <w:r w:rsidR="00E45D8E">
        <w:t xml:space="preserve">Gestione delle situazioni di criticità </w:t>
      </w:r>
    </w:p>
    <w:p w14:paraId="0BF65DE6" w14:textId="77777777" w:rsidR="00520E85" w:rsidRDefault="00520E85">
      <w:pPr>
        <w:pStyle w:val="Corpotesto"/>
        <w:rPr>
          <w:i w:val="0"/>
          <w:sz w:val="20"/>
        </w:rPr>
      </w:pPr>
    </w:p>
    <w:p w14:paraId="057CFB87" w14:textId="77777777" w:rsidR="00520E85" w:rsidRDefault="00520E85">
      <w:pPr>
        <w:pStyle w:val="Corpotesto"/>
        <w:rPr>
          <w:i w:val="0"/>
          <w:sz w:val="20"/>
        </w:rPr>
      </w:pPr>
    </w:p>
    <w:p w14:paraId="26CA1BA6" w14:textId="77777777" w:rsidR="00520E85" w:rsidRDefault="00520E85">
      <w:pPr>
        <w:pStyle w:val="Corpotesto"/>
        <w:rPr>
          <w:i w:val="0"/>
          <w:sz w:val="20"/>
        </w:rPr>
      </w:pPr>
    </w:p>
    <w:p w14:paraId="5CAB9408" w14:textId="54974497" w:rsidR="00520E85" w:rsidRPr="006B19D9" w:rsidRDefault="00E45D8E">
      <w:pPr>
        <w:spacing w:before="101"/>
        <w:ind w:left="112"/>
      </w:pPr>
      <w:r>
        <w:rPr>
          <w:rFonts w:ascii="Times New Roman" w:hAnsi="Times New Roman"/>
          <w:spacing w:val="-56"/>
          <w:u w:val="single"/>
        </w:rPr>
        <w:t xml:space="preserve"> </w:t>
      </w:r>
      <w:r w:rsidR="004E68E4" w:rsidRPr="006B19D9">
        <w:t xml:space="preserve">2.2.c) </w:t>
      </w:r>
      <w:r w:rsidRPr="006B19D9">
        <w:t>Gestione dei rapporti con l’utenza e le famiglie</w:t>
      </w:r>
    </w:p>
    <w:p w14:paraId="3D5AE221" w14:textId="77777777" w:rsidR="00520E85" w:rsidRDefault="00520E85">
      <w:pPr>
        <w:pStyle w:val="Corpotesto"/>
        <w:rPr>
          <w:i w:val="0"/>
          <w:sz w:val="20"/>
        </w:rPr>
      </w:pPr>
    </w:p>
    <w:p w14:paraId="62A1E30E" w14:textId="77777777" w:rsidR="00520E85" w:rsidRDefault="00520E85">
      <w:pPr>
        <w:pStyle w:val="Corpotesto"/>
        <w:rPr>
          <w:i w:val="0"/>
          <w:sz w:val="20"/>
        </w:rPr>
      </w:pPr>
    </w:p>
    <w:p w14:paraId="77906C78" w14:textId="77777777" w:rsidR="00520E85" w:rsidRDefault="00520E85">
      <w:pPr>
        <w:pStyle w:val="Corpotesto"/>
        <w:rPr>
          <w:i w:val="0"/>
          <w:sz w:val="20"/>
        </w:rPr>
      </w:pPr>
    </w:p>
    <w:p w14:paraId="7A9E365F" w14:textId="77777777" w:rsidR="00520E85" w:rsidRDefault="00520E85">
      <w:pPr>
        <w:pStyle w:val="Corpotesto"/>
        <w:rPr>
          <w:i w:val="0"/>
          <w:sz w:val="20"/>
        </w:rPr>
      </w:pPr>
    </w:p>
    <w:p w14:paraId="2298C13E" w14:textId="77777777" w:rsidR="00520E85" w:rsidRDefault="00520E85">
      <w:pPr>
        <w:pStyle w:val="Corpotesto"/>
        <w:spacing w:before="4"/>
        <w:rPr>
          <w:i w:val="0"/>
          <w:sz w:val="21"/>
        </w:rPr>
      </w:pPr>
    </w:p>
    <w:p w14:paraId="394A9D11" w14:textId="77777777" w:rsidR="00520E85" w:rsidRDefault="00E45D8E">
      <w:pPr>
        <w:pStyle w:val="Titolo1"/>
        <w:jc w:val="both"/>
        <w:rPr>
          <w:u w:val="none"/>
        </w:rPr>
      </w:pPr>
      <w:r>
        <w:rPr>
          <w:u w:val="thick"/>
        </w:rPr>
        <w:t>PARAMETRO 3: PERSONALE</w:t>
      </w:r>
    </w:p>
    <w:p w14:paraId="7E786C64" w14:textId="77777777" w:rsidR="00520E85" w:rsidRDefault="00520E85">
      <w:pPr>
        <w:pStyle w:val="Corpotesto"/>
        <w:rPr>
          <w:b/>
          <w:i w:val="0"/>
          <w:sz w:val="20"/>
        </w:rPr>
      </w:pPr>
    </w:p>
    <w:p w14:paraId="6CE322A6" w14:textId="77777777" w:rsidR="00520E85" w:rsidRDefault="00520E85">
      <w:pPr>
        <w:pStyle w:val="Corpotesto"/>
        <w:spacing w:before="10"/>
        <w:rPr>
          <w:b/>
          <w:i w:val="0"/>
          <w:sz w:val="23"/>
        </w:rPr>
      </w:pPr>
    </w:p>
    <w:p w14:paraId="60B530EA" w14:textId="77777777" w:rsidR="00520E85" w:rsidRDefault="00E45D8E">
      <w:pPr>
        <w:spacing w:before="1"/>
        <w:ind w:left="112"/>
        <w:rPr>
          <w:b/>
        </w:rPr>
      </w:pPr>
      <w:r>
        <w:rPr>
          <w:b/>
          <w:u w:val="thick"/>
        </w:rPr>
        <w:t>3.1. METODI DI SELEZIONE</w:t>
      </w:r>
    </w:p>
    <w:p w14:paraId="22226F87" w14:textId="77777777" w:rsidR="00520E85" w:rsidRDefault="00E45D8E" w:rsidP="0004450E">
      <w:pPr>
        <w:pStyle w:val="Corpotesto"/>
        <w:spacing w:before="1"/>
        <w:ind w:left="112" w:right="222"/>
        <w:jc w:val="both"/>
      </w:pPr>
      <w:r>
        <w:t>Il concorrente dovrà descrivere le modalità adottate per la selezione del personale da impiegare nell’esecuzione del servizio.</w:t>
      </w:r>
    </w:p>
    <w:p w14:paraId="1E1D64D0" w14:textId="77777777" w:rsidR="00520E85" w:rsidRDefault="00520E85">
      <w:pPr>
        <w:pStyle w:val="Corpotesto"/>
        <w:rPr>
          <w:sz w:val="26"/>
        </w:rPr>
      </w:pPr>
    </w:p>
    <w:p w14:paraId="68B14013" w14:textId="77777777" w:rsidR="00520E85" w:rsidRDefault="00520E85">
      <w:pPr>
        <w:pStyle w:val="Corpotesto"/>
        <w:rPr>
          <w:sz w:val="26"/>
        </w:rPr>
      </w:pPr>
    </w:p>
    <w:p w14:paraId="72F401CD" w14:textId="77777777" w:rsidR="00520E85" w:rsidRDefault="00E45D8E">
      <w:pPr>
        <w:pStyle w:val="Titolo1"/>
        <w:numPr>
          <w:ilvl w:val="1"/>
          <w:numId w:val="1"/>
        </w:numPr>
        <w:tabs>
          <w:tab w:val="left" w:pos="519"/>
        </w:tabs>
        <w:spacing w:before="162"/>
        <w:ind w:hanging="407"/>
        <w:rPr>
          <w:u w:val="none"/>
        </w:rPr>
      </w:pPr>
      <w:r>
        <w:rPr>
          <w:u w:val="thick"/>
        </w:rPr>
        <w:t>METODI DI</w:t>
      </w:r>
      <w:r>
        <w:rPr>
          <w:spacing w:val="1"/>
          <w:u w:val="thick"/>
        </w:rPr>
        <w:t xml:space="preserve"> </w:t>
      </w:r>
      <w:r>
        <w:rPr>
          <w:u w:val="thick"/>
        </w:rPr>
        <w:t>SOSTITUZIONE</w:t>
      </w:r>
    </w:p>
    <w:p w14:paraId="15F5FAB4" w14:textId="77777777" w:rsidR="00520E85" w:rsidRDefault="00E45D8E" w:rsidP="0004450E">
      <w:pPr>
        <w:pStyle w:val="Corpotesto"/>
        <w:spacing w:before="1"/>
        <w:ind w:left="112" w:right="222"/>
        <w:jc w:val="both"/>
      </w:pPr>
      <w:r>
        <w:t>Il concorrente dovrà illustrare i metodi di sostituzione del personale temporaneamente assente che ne evidenzino i punti di</w:t>
      </w:r>
      <w:r>
        <w:rPr>
          <w:spacing w:val="-7"/>
        </w:rPr>
        <w:t xml:space="preserve"> </w:t>
      </w:r>
      <w:r>
        <w:t>forza.</w:t>
      </w:r>
    </w:p>
    <w:p w14:paraId="3C1D41F0" w14:textId="77777777" w:rsidR="00520E85" w:rsidRDefault="00520E85">
      <w:pPr>
        <w:pStyle w:val="Corpotesto"/>
        <w:rPr>
          <w:sz w:val="26"/>
        </w:rPr>
      </w:pPr>
    </w:p>
    <w:p w14:paraId="497770E0" w14:textId="77777777" w:rsidR="00520E85" w:rsidRDefault="00E45D8E">
      <w:pPr>
        <w:pStyle w:val="Titolo1"/>
        <w:numPr>
          <w:ilvl w:val="1"/>
          <w:numId w:val="1"/>
        </w:numPr>
        <w:tabs>
          <w:tab w:val="left" w:pos="519"/>
        </w:tabs>
        <w:spacing w:before="163" w:line="255" w:lineRule="exact"/>
        <w:ind w:hanging="407"/>
        <w:rPr>
          <w:u w:val="none"/>
        </w:rPr>
      </w:pPr>
      <w:r>
        <w:rPr>
          <w:u w:val="thick"/>
        </w:rPr>
        <w:t>FORMAZIONE DEL</w:t>
      </w:r>
      <w:r>
        <w:rPr>
          <w:spacing w:val="-2"/>
          <w:u w:val="thick"/>
        </w:rPr>
        <w:t xml:space="preserve"> </w:t>
      </w:r>
      <w:r>
        <w:rPr>
          <w:u w:val="thick"/>
        </w:rPr>
        <w:t>PERSONALE</w:t>
      </w:r>
    </w:p>
    <w:p w14:paraId="06320F4E" w14:textId="7ED15CFB" w:rsidR="00520E85" w:rsidRDefault="00E45D8E" w:rsidP="0004450E">
      <w:pPr>
        <w:pStyle w:val="Corpotesto"/>
        <w:ind w:left="112" w:right="222"/>
        <w:jc w:val="both"/>
        <w:rPr>
          <w:i w:val="0"/>
        </w:rPr>
      </w:pPr>
      <w:r>
        <w:t>Il concorrente dovrà illustrare la proposta di formazione che intende attivare per il personale, indicandone la tipologia e la frequenza</w:t>
      </w:r>
      <w:r>
        <w:rPr>
          <w:i w:val="0"/>
        </w:rPr>
        <w:t>.</w:t>
      </w:r>
    </w:p>
    <w:p w14:paraId="1490C172" w14:textId="77777777" w:rsidR="00520E85" w:rsidRDefault="00520E85">
      <w:pPr>
        <w:pStyle w:val="Corpotesto"/>
        <w:spacing w:before="9"/>
        <w:rPr>
          <w:i w:val="0"/>
          <w:sz w:val="18"/>
        </w:rPr>
      </w:pPr>
    </w:p>
    <w:p w14:paraId="14BF1046" w14:textId="77777777" w:rsidR="006B19D9" w:rsidRDefault="006B19D9">
      <w:pPr>
        <w:pStyle w:val="Titolo1"/>
        <w:spacing w:before="101"/>
        <w:rPr>
          <w:u w:val="thick"/>
        </w:rPr>
      </w:pPr>
    </w:p>
    <w:p w14:paraId="1059EB70" w14:textId="60681A1F" w:rsidR="00520E85" w:rsidRDefault="00E45D8E">
      <w:pPr>
        <w:pStyle w:val="Titolo1"/>
        <w:spacing w:before="101"/>
        <w:rPr>
          <w:u w:val="none"/>
        </w:rPr>
      </w:pPr>
      <w:r>
        <w:rPr>
          <w:u w:val="thick"/>
        </w:rPr>
        <w:t>PARAMETRO 4: PROPOSTE MIGLIORATIVE</w:t>
      </w:r>
    </w:p>
    <w:p w14:paraId="64A9E3EE" w14:textId="77777777" w:rsidR="00520E85" w:rsidRDefault="00520E85">
      <w:pPr>
        <w:pStyle w:val="Corpotesto"/>
        <w:rPr>
          <w:b/>
          <w:i w:val="0"/>
          <w:sz w:val="20"/>
        </w:rPr>
      </w:pPr>
    </w:p>
    <w:p w14:paraId="6499FCCC" w14:textId="77777777" w:rsidR="00520E85" w:rsidRDefault="00520E85">
      <w:pPr>
        <w:pStyle w:val="Corpotesto"/>
        <w:spacing w:before="11"/>
        <w:rPr>
          <w:b/>
          <w:i w:val="0"/>
          <w:sz w:val="23"/>
        </w:rPr>
      </w:pPr>
    </w:p>
    <w:p w14:paraId="02840810" w14:textId="77777777" w:rsidR="00520E85" w:rsidRDefault="00E45D8E">
      <w:pPr>
        <w:spacing w:line="255" w:lineRule="exact"/>
        <w:ind w:left="112"/>
        <w:rPr>
          <w:b/>
        </w:rPr>
      </w:pPr>
      <w:r>
        <w:rPr>
          <w:b/>
          <w:u w:val="thick"/>
        </w:rPr>
        <w:t>4.1. PROPOSTE MIGLIORATIVE RELATIVE AL PERSONALE</w:t>
      </w:r>
    </w:p>
    <w:p w14:paraId="1E35FB26" w14:textId="77777777" w:rsidR="00520E85" w:rsidRDefault="00E45D8E">
      <w:pPr>
        <w:pStyle w:val="Corpotesto"/>
        <w:ind w:left="112"/>
      </w:pPr>
      <w:r>
        <w:t>Il concorrente dovrà indicare le proposte migliorative, evidenziandone dettagliatamente gli aspetti qualificanti e le modalità di realizzazione.</w:t>
      </w:r>
    </w:p>
    <w:p w14:paraId="17F0902A" w14:textId="77777777" w:rsidR="00520E85" w:rsidRDefault="00520E85">
      <w:pPr>
        <w:pStyle w:val="Corpotesto"/>
        <w:rPr>
          <w:sz w:val="26"/>
        </w:rPr>
      </w:pPr>
    </w:p>
    <w:p w14:paraId="02D75DF3" w14:textId="77777777" w:rsidR="00520E85" w:rsidRDefault="00520E85">
      <w:pPr>
        <w:pStyle w:val="Corpotesto"/>
        <w:rPr>
          <w:sz w:val="26"/>
        </w:rPr>
      </w:pPr>
    </w:p>
    <w:p w14:paraId="6C5C556F" w14:textId="77777777" w:rsidR="00520E85" w:rsidRDefault="00E45D8E">
      <w:pPr>
        <w:pStyle w:val="Titolo1"/>
        <w:rPr>
          <w:u w:val="none"/>
        </w:rPr>
      </w:pPr>
      <w:r>
        <w:rPr>
          <w:u w:val="thick"/>
        </w:rPr>
        <w:t>PARAMETRO 5: CONTROLLO</w:t>
      </w:r>
    </w:p>
    <w:p w14:paraId="2D467A63" w14:textId="77777777" w:rsidR="00520E85" w:rsidRDefault="00520E85">
      <w:pPr>
        <w:pStyle w:val="Corpotesto"/>
        <w:spacing w:before="9"/>
        <w:rPr>
          <w:b/>
          <w:i w:val="0"/>
          <w:sz w:val="21"/>
        </w:rPr>
      </w:pPr>
    </w:p>
    <w:p w14:paraId="03D1F392" w14:textId="77777777" w:rsidR="00520E85" w:rsidRDefault="00E45D8E">
      <w:pPr>
        <w:tabs>
          <w:tab w:val="left" w:pos="708"/>
          <w:tab w:val="left" w:pos="2644"/>
          <w:tab w:val="left" w:pos="4813"/>
          <w:tab w:val="left" w:pos="6584"/>
          <w:tab w:val="left" w:pos="7899"/>
        </w:tabs>
        <w:ind w:left="112" w:right="111"/>
        <w:rPr>
          <w:b/>
        </w:rPr>
      </w:pPr>
      <w:r>
        <w:rPr>
          <w:b/>
          <w:u w:val="thick"/>
        </w:rPr>
        <w:t>5.1</w:t>
      </w:r>
      <w:r>
        <w:rPr>
          <w:b/>
          <w:u w:val="thick"/>
        </w:rPr>
        <w:tab/>
        <w:t>MONITORAGGIO,</w:t>
      </w:r>
      <w:r>
        <w:rPr>
          <w:b/>
          <w:u w:val="thick"/>
        </w:rPr>
        <w:tab/>
        <w:t>AUTOCONTROLLO,</w:t>
      </w:r>
      <w:r>
        <w:rPr>
          <w:b/>
          <w:u w:val="thick"/>
        </w:rPr>
        <w:tab/>
        <w:t>VALUTAZIONE,</w:t>
      </w:r>
      <w:r>
        <w:rPr>
          <w:b/>
          <w:u w:val="thick"/>
        </w:rPr>
        <w:tab/>
        <w:t>QUALITA’,</w:t>
      </w:r>
      <w:r>
        <w:rPr>
          <w:b/>
          <w:u w:val="thick"/>
        </w:rPr>
        <w:tab/>
      </w:r>
      <w:r>
        <w:rPr>
          <w:b/>
          <w:spacing w:val="-1"/>
          <w:u w:val="thick"/>
        </w:rPr>
        <w:t xml:space="preserve">MIGLIORAMENTO </w:t>
      </w:r>
      <w:r>
        <w:rPr>
          <w:b/>
          <w:u w:val="thick"/>
        </w:rPr>
        <w:t>CONTINUO</w:t>
      </w:r>
    </w:p>
    <w:p w14:paraId="2879E615" w14:textId="77777777" w:rsidR="00520E85" w:rsidRDefault="00E45D8E" w:rsidP="0004450E">
      <w:pPr>
        <w:pStyle w:val="Corpotesto"/>
        <w:spacing w:before="1"/>
        <w:ind w:left="112" w:right="222"/>
        <w:jc w:val="both"/>
      </w:pPr>
      <w:r>
        <w:t xml:space="preserve">Il concorrente dovrà indicare le relative proposte, evidenziandone dettagliatamente </w:t>
      </w:r>
      <w:proofErr w:type="gramStart"/>
      <w:r>
        <w:t>gli  aspetti</w:t>
      </w:r>
      <w:proofErr w:type="gramEnd"/>
      <w:r>
        <w:t xml:space="preserve"> qualificanti e le modalità di</w:t>
      </w:r>
      <w:r>
        <w:rPr>
          <w:spacing w:val="-5"/>
        </w:rPr>
        <w:t xml:space="preserve"> </w:t>
      </w:r>
      <w:r>
        <w:t>realizzazione.</w:t>
      </w:r>
    </w:p>
    <w:sectPr w:rsidR="00520E85">
      <w:footerReference w:type="default" r:id="rId10"/>
      <w:pgSz w:w="11910" w:h="16840"/>
      <w:pgMar w:top="1580" w:right="1160" w:bottom="960" w:left="1020" w:header="0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A2918" w14:textId="77777777" w:rsidR="00D53D8E" w:rsidRDefault="00D53D8E">
      <w:r>
        <w:separator/>
      </w:r>
    </w:p>
  </w:endnote>
  <w:endnote w:type="continuationSeparator" w:id="0">
    <w:p w14:paraId="215116A1" w14:textId="77777777" w:rsidR="00D53D8E" w:rsidRDefault="00D5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33D41" w14:textId="77777777" w:rsidR="00520E85" w:rsidRDefault="007C374B">
    <w:pPr>
      <w:pStyle w:val="Corpotesto"/>
      <w:spacing w:line="14" w:lineRule="auto"/>
      <w:rPr>
        <w:i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07BDB1D" wp14:editId="4A91B0E4">
              <wp:simplePos x="0" y="0"/>
              <wp:positionH relativeFrom="page">
                <wp:posOffset>6642735</wp:posOffset>
              </wp:positionH>
              <wp:positionV relativeFrom="page">
                <wp:posOffset>10067925</wp:posOffset>
              </wp:positionV>
              <wp:extent cx="146685" cy="1670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BEDFF" w14:textId="77777777" w:rsidR="00520E85" w:rsidRDefault="00E45D8E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1677">
                            <w:rPr>
                              <w:rFonts w:ascii="Arial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BDB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05pt;margin-top:792.75pt;width:11.55pt;height:1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N+1QEAAJADAAAOAAAAZHJzL2Uyb0RvYy54bWysU9tu2zAMfR+wfxD0vtgp1qww4hRdiw4D&#10;ugvQ9QNoWbaF2aJGKbGzrx8lx+nWvQ17ESiJOjznkNpeT0MvDpq8QVvK9SqXQluFtbFtKZ++3b+5&#10;ksIHsDX0aHUpj9rL693rV9vRFfoCO+xrTYJBrC9GV8ouBFdkmVedHsCv0GnLlw3SAIG31GY1wcjo&#10;Q59d5PkmG5FqR6i093x6N1/KXcJvGq3Cl6bxOoi+lMwtpJXSWsU1222haAlcZ9SJBvwDiwGM5aJn&#10;qDsIIPZk/oIajCL02ISVwiHDpjFKJw2sZp2/UPPYgdNJC5vj3dkm//9g1efDo/tKIkzvceIGJhHe&#10;PaD67oXF2w5sq2+IcOw01Fx4HS3LRueL09NotS98BKnGT1hzk2EfMAFNDQ3RFdYpGJ0bcDybrqcg&#10;VCz5drO5upRC8dV68y7PL1MFKJbHjnz4oHEQMSglcU8TOBwefIhkoFhSYi2L96bvU197+8cBJ8aT&#10;RD7ynZmHqZo4O4qosD6yDMJ5THisOeiQfkox8oiU0v/YA2kp+o+WrYjztAS0BNUSgFX8tJRBijm8&#10;DfPc7R2ZtmPk2WyLN2xXY5KUZxYnntz2pPA0onGuft+nrOePtPsFAAD//wMAUEsDBBQABgAIAAAA&#10;IQAWZ+Xm4gAAAA8BAAAPAAAAZHJzL2Rvd25yZXYueG1sTI/BTsMwEETvSPyDtUjcqJ2KWGmIU1UI&#10;TkiINBw4OrGbRI3XIXbb8PdsT3Cb0T7NzhTbxY3sbOcweFSQrAQwi603A3YKPuvXhwxYiBqNHj1a&#10;BT82wLa8vSl0bvwFK3vex45RCIZcK+hjnHLOQ9tbp8PKTxbpdvCz05Hs3HEz6wuFu5GvhZDc6QHp&#10;Q68n+9zb9rg/OQW7L6xehu/35qM6VENdbwS+yaNS93fL7glYtEv8g+Fan6pDSZ0af0IT2EhePMqE&#10;WFJplqbAroyQmzWwhpRMkgx4WfD/O8pfAAAA//8DAFBLAQItABQABgAIAAAAIQC2gziS/gAAAOEB&#10;AAATAAAAAAAAAAAAAAAAAAAAAABbQ29udGVudF9UeXBlc10ueG1sUEsBAi0AFAAGAAgAAAAhADj9&#10;If/WAAAAlAEAAAsAAAAAAAAAAAAAAAAALwEAAF9yZWxzLy5yZWxzUEsBAi0AFAAGAAgAAAAhAECJ&#10;A37VAQAAkAMAAA4AAAAAAAAAAAAAAAAALgIAAGRycy9lMm9Eb2MueG1sUEsBAi0AFAAGAAgAAAAh&#10;ABZn5ebiAAAADwEAAA8AAAAAAAAAAAAAAAAALwQAAGRycy9kb3ducmV2LnhtbFBLBQYAAAAABAAE&#10;APMAAAA+BQAAAAA=&#10;" filled="f" stroked="f">
              <v:textbox inset="0,0,0,0">
                <w:txbxContent>
                  <w:p w14:paraId="523BEDFF" w14:textId="77777777" w:rsidR="00520E85" w:rsidRDefault="00E45D8E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1677">
                      <w:rPr>
                        <w:rFonts w:ascii="Arial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A7397" w14:textId="77777777" w:rsidR="00D53D8E" w:rsidRDefault="00D53D8E">
      <w:r>
        <w:separator/>
      </w:r>
    </w:p>
  </w:footnote>
  <w:footnote w:type="continuationSeparator" w:id="0">
    <w:p w14:paraId="6720B6C0" w14:textId="77777777" w:rsidR="00D53D8E" w:rsidRDefault="00D53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5655"/>
    <w:multiLevelType w:val="multilevel"/>
    <w:tmpl w:val="E77AF960"/>
    <w:lvl w:ilvl="0">
      <w:start w:val="1"/>
      <w:numFmt w:val="decimal"/>
      <w:lvlText w:val="%1"/>
      <w:lvlJc w:val="left"/>
      <w:pPr>
        <w:ind w:left="818" w:hanging="707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18" w:hanging="707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it-IT" w:eastAsia="it-IT" w:bidi="it-IT"/>
      </w:rPr>
    </w:lvl>
    <w:lvl w:ilvl="2">
      <w:start w:val="1"/>
      <w:numFmt w:val="lowerLetter"/>
      <w:lvlText w:val="%1.%2.%3)"/>
      <w:lvlJc w:val="left"/>
      <w:pPr>
        <w:ind w:left="769" w:hanging="657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u w:val="single" w:color="000000"/>
        <w:lang w:val="it-IT" w:eastAsia="it-IT" w:bidi="it-IT"/>
      </w:rPr>
    </w:lvl>
    <w:lvl w:ilvl="3">
      <w:numFmt w:val="bullet"/>
      <w:lvlText w:val="•"/>
      <w:lvlJc w:val="left"/>
      <w:pPr>
        <w:ind w:left="2799" w:hanging="657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788" w:hanging="657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778" w:hanging="657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768" w:hanging="657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757" w:hanging="657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747" w:hanging="657"/>
      </w:pPr>
      <w:rPr>
        <w:rFonts w:hint="default"/>
        <w:lang w:val="it-IT" w:eastAsia="it-IT" w:bidi="it-IT"/>
      </w:rPr>
    </w:lvl>
  </w:abstractNum>
  <w:abstractNum w:abstractNumId="1" w15:restartNumberingAfterBreak="0">
    <w:nsid w:val="099138B3"/>
    <w:multiLevelType w:val="multilevel"/>
    <w:tmpl w:val="F81281BC"/>
    <w:lvl w:ilvl="0">
      <w:start w:val="1"/>
      <w:numFmt w:val="decimal"/>
      <w:lvlText w:val="%1"/>
      <w:lvlJc w:val="left"/>
      <w:pPr>
        <w:ind w:left="769" w:hanging="657"/>
      </w:pPr>
      <w:rPr>
        <w:rFonts w:hint="default"/>
        <w:lang w:val="it-IT" w:eastAsia="it-IT" w:bidi="it-IT"/>
      </w:rPr>
    </w:lvl>
    <w:lvl w:ilvl="1">
      <w:start w:val="2"/>
      <w:numFmt w:val="decimal"/>
      <w:lvlText w:val="%1.%2"/>
      <w:lvlJc w:val="left"/>
      <w:pPr>
        <w:ind w:left="769" w:hanging="657"/>
      </w:pPr>
      <w:rPr>
        <w:rFonts w:hint="default"/>
        <w:lang w:val="it-IT" w:eastAsia="it-IT" w:bidi="it-IT"/>
      </w:rPr>
    </w:lvl>
    <w:lvl w:ilvl="2">
      <w:start w:val="1"/>
      <w:numFmt w:val="lowerLetter"/>
      <w:lvlText w:val="%1.%2.%3)"/>
      <w:lvlJc w:val="left"/>
      <w:pPr>
        <w:ind w:left="769" w:hanging="657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u w:val="single" w:color="000000"/>
        <w:lang w:val="it-IT" w:eastAsia="it-IT" w:bidi="it-IT"/>
      </w:rPr>
    </w:lvl>
    <w:lvl w:ilvl="3">
      <w:numFmt w:val="bullet"/>
      <w:lvlText w:val="•"/>
      <w:lvlJc w:val="left"/>
      <w:pPr>
        <w:ind w:left="3449" w:hanging="657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346" w:hanging="657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243" w:hanging="657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39" w:hanging="657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036" w:hanging="657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33" w:hanging="657"/>
      </w:pPr>
      <w:rPr>
        <w:rFonts w:hint="default"/>
        <w:lang w:val="it-IT" w:eastAsia="it-IT" w:bidi="it-IT"/>
      </w:rPr>
    </w:lvl>
  </w:abstractNum>
  <w:abstractNum w:abstractNumId="2" w15:restartNumberingAfterBreak="0">
    <w:nsid w:val="0F9627A5"/>
    <w:multiLevelType w:val="multilevel"/>
    <w:tmpl w:val="82D221EA"/>
    <w:lvl w:ilvl="0">
      <w:start w:val="3"/>
      <w:numFmt w:val="decimal"/>
      <w:lvlText w:val="%1"/>
      <w:lvlJc w:val="left"/>
      <w:pPr>
        <w:ind w:left="518" w:hanging="406"/>
      </w:pPr>
      <w:rPr>
        <w:rFonts w:hint="default"/>
        <w:lang w:val="it-IT" w:eastAsia="it-IT" w:bidi="it-IT"/>
      </w:rPr>
    </w:lvl>
    <w:lvl w:ilvl="1">
      <w:start w:val="2"/>
      <w:numFmt w:val="decimal"/>
      <w:lvlText w:val="%1.%2"/>
      <w:lvlJc w:val="left"/>
      <w:pPr>
        <w:ind w:left="518" w:hanging="406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u w:val="thick" w:color="000000"/>
        <w:lang w:val="it-IT" w:eastAsia="it-IT" w:bidi="it-IT"/>
      </w:rPr>
    </w:lvl>
    <w:lvl w:ilvl="2">
      <w:numFmt w:val="bullet"/>
      <w:lvlText w:val="•"/>
      <w:lvlJc w:val="left"/>
      <w:pPr>
        <w:ind w:left="2361" w:hanging="406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281" w:hanging="406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202" w:hanging="406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23" w:hanging="406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43" w:hanging="406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64" w:hanging="406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85" w:hanging="406"/>
      </w:pPr>
      <w:rPr>
        <w:rFonts w:hint="default"/>
        <w:lang w:val="it-IT" w:eastAsia="it-IT" w:bidi="it-IT"/>
      </w:rPr>
    </w:lvl>
  </w:abstractNum>
  <w:abstractNum w:abstractNumId="3" w15:restartNumberingAfterBreak="0">
    <w:nsid w:val="2C4632B4"/>
    <w:multiLevelType w:val="multilevel"/>
    <w:tmpl w:val="68DEAEB6"/>
    <w:lvl w:ilvl="0">
      <w:start w:val="1"/>
      <w:numFmt w:val="decimal"/>
      <w:lvlText w:val="%1"/>
      <w:lvlJc w:val="left"/>
      <w:pPr>
        <w:ind w:left="769" w:hanging="657"/>
      </w:pPr>
      <w:rPr>
        <w:rFonts w:hint="default"/>
        <w:lang w:val="it-IT" w:eastAsia="it-IT" w:bidi="it-IT"/>
      </w:rPr>
    </w:lvl>
    <w:lvl w:ilvl="1">
      <w:start w:val="3"/>
      <w:numFmt w:val="decimal"/>
      <w:lvlText w:val="%1.%2"/>
      <w:lvlJc w:val="left"/>
      <w:pPr>
        <w:ind w:left="769" w:hanging="657"/>
      </w:pPr>
      <w:rPr>
        <w:rFonts w:hint="default"/>
        <w:lang w:val="it-IT" w:eastAsia="it-IT" w:bidi="it-IT"/>
      </w:rPr>
    </w:lvl>
    <w:lvl w:ilvl="2">
      <w:start w:val="1"/>
      <w:numFmt w:val="lowerLetter"/>
      <w:lvlText w:val="%1.%2.%3)"/>
      <w:lvlJc w:val="left"/>
      <w:pPr>
        <w:ind w:left="769" w:hanging="657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u w:val="single" w:color="000000"/>
        <w:lang w:val="it-IT" w:eastAsia="it-IT" w:bidi="it-IT"/>
      </w:rPr>
    </w:lvl>
    <w:lvl w:ilvl="3">
      <w:numFmt w:val="bullet"/>
      <w:lvlText w:val="•"/>
      <w:lvlJc w:val="left"/>
      <w:pPr>
        <w:ind w:left="3449" w:hanging="657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346" w:hanging="657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243" w:hanging="657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39" w:hanging="657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036" w:hanging="657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33" w:hanging="657"/>
      </w:pPr>
      <w:rPr>
        <w:rFonts w:hint="default"/>
        <w:lang w:val="it-IT" w:eastAsia="it-IT" w:bidi="it-IT"/>
      </w:rPr>
    </w:lvl>
  </w:abstractNum>
  <w:abstractNum w:abstractNumId="4" w15:restartNumberingAfterBreak="0">
    <w:nsid w:val="748C7D96"/>
    <w:multiLevelType w:val="multilevel"/>
    <w:tmpl w:val="8DE4F288"/>
    <w:lvl w:ilvl="0">
      <w:start w:val="1"/>
      <w:numFmt w:val="decimal"/>
      <w:lvlText w:val="%1"/>
      <w:lvlJc w:val="left"/>
      <w:pPr>
        <w:ind w:left="818" w:hanging="707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18" w:hanging="707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it-IT" w:eastAsia="it-IT" w:bidi="it-IT"/>
      </w:rPr>
    </w:lvl>
    <w:lvl w:ilvl="2">
      <w:start w:val="1"/>
      <w:numFmt w:val="lowerLetter"/>
      <w:lvlText w:val="%1.%2.%3)"/>
      <w:lvlJc w:val="left"/>
      <w:pPr>
        <w:ind w:left="769" w:hanging="657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u w:val="single" w:color="000000"/>
        <w:lang w:val="it-IT" w:eastAsia="it-IT" w:bidi="it-IT"/>
      </w:rPr>
    </w:lvl>
    <w:lvl w:ilvl="3">
      <w:numFmt w:val="bullet"/>
      <w:lvlText w:val="•"/>
      <w:lvlJc w:val="left"/>
      <w:pPr>
        <w:ind w:left="2799" w:hanging="657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788" w:hanging="657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778" w:hanging="657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768" w:hanging="657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757" w:hanging="657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747" w:hanging="657"/>
      </w:pPr>
      <w:rPr>
        <w:rFonts w:hint="default"/>
        <w:lang w:val="it-IT" w:eastAsia="it-IT" w:bidi="it-IT"/>
      </w:rPr>
    </w:lvl>
  </w:abstractNum>
  <w:abstractNum w:abstractNumId="5" w15:restartNumberingAfterBreak="0">
    <w:nsid w:val="75CA143E"/>
    <w:multiLevelType w:val="multilevel"/>
    <w:tmpl w:val="AB988D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thick"/>
      </w:rPr>
    </w:lvl>
    <w:lvl w:ilvl="1">
      <w:start w:val="2"/>
      <w:numFmt w:val="decimal"/>
      <w:lvlText w:val="%1.%2"/>
      <w:lvlJc w:val="left"/>
      <w:pPr>
        <w:ind w:left="471" w:hanging="360"/>
      </w:pPr>
      <w:rPr>
        <w:rFonts w:hint="default"/>
        <w:u w:val="thick"/>
      </w:rPr>
    </w:lvl>
    <w:lvl w:ilvl="2">
      <w:start w:val="1"/>
      <w:numFmt w:val="lowerLetter"/>
      <w:lvlText w:val="%1.%2.%3"/>
      <w:lvlJc w:val="left"/>
      <w:pPr>
        <w:ind w:left="942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1413" w:hanging="108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1524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1995" w:hanging="144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2106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2577" w:hanging="180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3048" w:hanging="2160"/>
      </w:pPr>
      <w:rPr>
        <w:rFonts w:hint="default"/>
        <w:u w:val="thick"/>
      </w:rPr>
    </w:lvl>
  </w:abstractNum>
  <w:num w:numId="1" w16cid:durableId="1396122952">
    <w:abstractNumId w:val="2"/>
  </w:num>
  <w:num w:numId="2" w16cid:durableId="882594285">
    <w:abstractNumId w:val="3"/>
  </w:num>
  <w:num w:numId="3" w16cid:durableId="129177473">
    <w:abstractNumId w:val="1"/>
  </w:num>
  <w:num w:numId="4" w16cid:durableId="786585542">
    <w:abstractNumId w:val="0"/>
  </w:num>
  <w:num w:numId="5" w16cid:durableId="1472095854">
    <w:abstractNumId w:val="4"/>
  </w:num>
  <w:num w:numId="6" w16cid:durableId="2265735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85"/>
    <w:rsid w:val="0004450E"/>
    <w:rsid w:val="00074587"/>
    <w:rsid w:val="000F2ACC"/>
    <w:rsid w:val="001E1677"/>
    <w:rsid w:val="003F72CA"/>
    <w:rsid w:val="004B0669"/>
    <w:rsid w:val="004E68E4"/>
    <w:rsid w:val="00520E85"/>
    <w:rsid w:val="006B19D9"/>
    <w:rsid w:val="00764FD1"/>
    <w:rsid w:val="0078309D"/>
    <w:rsid w:val="007C374B"/>
    <w:rsid w:val="008A3CF2"/>
    <w:rsid w:val="008D253A"/>
    <w:rsid w:val="00963875"/>
    <w:rsid w:val="00975786"/>
    <w:rsid w:val="009C0FAB"/>
    <w:rsid w:val="00A40E27"/>
    <w:rsid w:val="00AA1F6F"/>
    <w:rsid w:val="00D53D8E"/>
    <w:rsid w:val="00E45D8E"/>
    <w:rsid w:val="00E6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CFB77"/>
  <w15:docId w15:val="{3AC17E63-BCFC-4023-A09F-BFDD4527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</w:rPr>
  </w:style>
  <w:style w:type="paragraph" w:styleId="Paragrafoelenco">
    <w:name w:val="List Paragraph"/>
    <w:basedOn w:val="Normale"/>
    <w:uiPriority w:val="1"/>
    <w:qFormat/>
    <w:pPr>
      <w:spacing w:before="101"/>
      <w:ind w:left="769" w:hanging="665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72cb8a-5d75-4654-bb37-1f9db2f05ab9">
      <Terms xmlns="http://schemas.microsoft.com/office/infopath/2007/PartnerControls"/>
    </lcf76f155ced4ddcb4097134ff3c332f>
    <TaxCatchAll xmlns="1f98277a-86c7-4e6f-8c50-5091adc575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CD078886B20242880031BAAC7C2D3B" ma:contentTypeVersion="13" ma:contentTypeDescription="Creare un nuovo documento." ma:contentTypeScope="" ma:versionID="9e1053a3a9f1fc25dfb648a5a4bfb8da">
  <xsd:schema xmlns:xsd="http://www.w3.org/2001/XMLSchema" xmlns:xs="http://www.w3.org/2001/XMLSchema" xmlns:p="http://schemas.microsoft.com/office/2006/metadata/properties" xmlns:ns2="9e72cb8a-5d75-4654-bb37-1f9db2f05ab9" xmlns:ns3="1f98277a-86c7-4e6f-8c50-5091adc57572" targetNamespace="http://schemas.microsoft.com/office/2006/metadata/properties" ma:root="true" ma:fieldsID="acef12ecfa9f2577a8813af0679c904b" ns2:_="" ns3:_="">
    <xsd:import namespace="9e72cb8a-5d75-4654-bb37-1f9db2f05ab9"/>
    <xsd:import namespace="1f98277a-86c7-4e6f-8c50-5091adc57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cb8a-5d75-4654-bb37-1f9db2f05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d66e20d-82b2-480f-bd29-f047f9ba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8277a-86c7-4e6f-8c50-5091adc57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3fc279-2056-4c7c-8163-06c143062129}" ma:internalName="TaxCatchAll" ma:showField="CatchAllData" ma:web="1f98277a-86c7-4e6f-8c50-5091adc57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02C0E7-8641-433F-A5D9-AC3DA9231254}">
  <ds:schemaRefs>
    <ds:schemaRef ds:uri="http://schemas.microsoft.com/office/2006/metadata/properties"/>
    <ds:schemaRef ds:uri="http://schemas.microsoft.com/office/infopath/2007/PartnerControls"/>
    <ds:schemaRef ds:uri="9e72cb8a-5d75-4654-bb37-1f9db2f05ab9"/>
    <ds:schemaRef ds:uri="1f98277a-86c7-4e6f-8c50-5091adc57572"/>
  </ds:schemaRefs>
</ds:datastoreItem>
</file>

<file path=customXml/itemProps2.xml><?xml version="1.0" encoding="utf-8"?>
<ds:datastoreItem xmlns:ds="http://schemas.openxmlformats.org/officeDocument/2006/customXml" ds:itemID="{8B7E4095-47AD-433A-B901-F9EB768925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4D7D00-A6F6-44A4-A141-0554BDBB9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2cb8a-5d75-4654-bb37-1f9db2f05ab9"/>
    <ds:schemaRef ds:uri="1f98277a-86c7-4e6f-8c50-5091adc57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Destinatario</vt:lpstr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Destinatario</dc:title>
  <dc:creator>Ufficio Economato</dc:creator>
  <cp:lastModifiedBy>Anna Senes - Comune Torre de Roveri</cp:lastModifiedBy>
  <cp:revision>4</cp:revision>
  <dcterms:created xsi:type="dcterms:W3CDTF">2025-06-03T10:27:00Z</dcterms:created>
  <dcterms:modified xsi:type="dcterms:W3CDTF">2025-06-16T14:19:00Z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2021-03-27T00:00:00Z</vt:filetime>
  </property>
  <property fmtid="{D5CDD505-2E9C-101B-9397-08002B2CF9AE}" pid="5" name="ContentTypeId">
    <vt:lpwstr>0x0101005DCD078886B20242880031BAAC7C2D3B</vt:lpwstr>
  </property>
  <property fmtid="{D5CDD505-2E9C-101B-9397-08002B2CF9AE}" pid="6" name="MediaServiceImageTags">
    <vt:lpwstr/>
  </property>
</Properties>
</file>